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8101" w14:textId="77777777" w:rsidR="004052D2" w:rsidRDefault="004052D2" w:rsidP="004052D2">
      <w:pPr>
        <w:jc w:val="center"/>
        <w:rPr>
          <w:b/>
        </w:rPr>
      </w:pPr>
    </w:p>
    <w:p w14:paraId="6140DE1A" w14:textId="77777777" w:rsidR="004052D2" w:rsidRDefault="004052D2" w:rsidP="004052D2">
      <w:pPr>
        <w:jc w:val="center"/>
        <w:rPr>
          <w:b/>
        </w:rPr>
      </w:pPr>
    </w:p>
    <w:p w14:paraId="10956404" w14:textId="77777777" w:rsidR="004052D2" w:rsidRDefault="004052D2" w:rsidP="004052D2">
      <w:pPr>
        <w:jc w:val="center"/>
        <w:rPr>
          <w:b/>
        </w:rPr>
      </w:pPr>
    </w:p>
    <w:p w14:paraId="4E2A9564" w14:textId="77777777" w:rsidR="004052D2" w:rsidRPr="00DC796F" w:rsidRDefault="004052D2" w:rsidP="004052D2">
      <w:pPr>
        <w:jc w:val="center"/>
        <w:rPr>
          <w:lang w:val="en-GB"/>
        </w:rPr>
      </w:pPr>
      <w:r w:rsidRPr="00DC796F">
        <w:rPr>
          <w:b/>
          <w:lang w:val="en-GB"/>
        </w:rPr>
        <w:t>ITALIAN LITERATURE</w:t>
      </w:r>
    </w:p>
    <w:p w14:paraId="52B1F00C" w14:textId="231DF0FC" w:rsidR="004052D2" w:rsidRPr="00DC796F" w:rsidRDefault="004052D2" w:rsidP="004052D2">
      <w:pPr>
        <w:jc w:val="center"/>
        <w:rPr>
          <w:lang w:val="en-GB"/>
        </w:rPr>
      </w:pPr>
      <w:r w:rsidRPr="00DC796F">
        <w:rPr>
          <w:lang w:val="en-GB"/>
        </w:rPr>
        <w:t>Academic year</w:t>
      </w:r>
      <w:r w:rsidRPr="00DC796F">
        <w:rPr>
          <w:spacing w:val="-1"/>
          <w:lang w:val="en-GB"/>
        </w:rPr>
        <w:t xml:space="preserve"> </w:t>
      </w:r>
      <w:r w:rsidRPr="00DC796F">
        <w:rPr>
          <w:lang w:val="en-GB"/>
        </w:rPr>
        <w:t>202</w:t>
      </w:r>
      <w:r w:rsidR="00DC796F">
        <w:rPr>
          <w:lang w:val="en-GB"/>
        </w:rPr>
        <w:t>3</w:t>
      </w:r>
      <w:r w:rsidRPr="00DC796F">
        <w:rPr>
          <w:lang w:val="en-GB"/>
        </w:rPr>
        <w:t>-202</w:t>
      </w:r>
      <w:r w:rsidR="00DC796F">
        <w:rPr>
          <w:lang w:val="en-GB"/>
        </w:rPr>
        <w:t>4</w:t>
      </w:r>
    </w:p>
    <w:p w14:paraId="0F52EA95" w14:textId="2655C555" w:rsidR="004052D2" w:rsidRPr="008A50F6" w:rsidRDefault="008A50F6" w:rsidP="004052D2">
      <w:pPr>
        <w:jc w:val="center"/>
        <w:rPr>
          <w:lang w:val="en-GB"/>
        </w:rPr>
      </w:pPr>
      <w:r w:rsidRPr="008A50F6">
        <w:rPr>
          <w:b/>
          <w:lang w:val="en-GB"/>
        </w:rPr>
        <w:t xml:space="preserve">Italo </w:t>
      </w:r>
      <w:proofErr w:type="spellStart"/>
      <w:proofErr w:type="gramStart"/>
      <w:r w:rsidRPr="008A50F6">
        <w:rPr>
          <w:b/>
          <w:lang w:val="en-GB"/>
        </w:rPr>
        <w:t>Svevo</w:t>
      </w:r>
      <w:proofErr w:type="spellEnd"/>
      <w:r w:rsidRPr="008A50F6">
        <w:rPr>
          <w:b/>
          <w:lang w:val="en-GB"/>
        </w:rPr>
        <w:t xml:space="preserve"> </w:t>
      </w:r>
      <w:r w:rsidR="004052D2" w:rsidRPr="008A50F6">
        <w:rPr>
          <w:b/>
          <w:lang w:val="en-GB"/>
        </w:rPr>
        <w:t xml:space="preserve"> between</w:t>
      </w:r>
      <w:proofErr w:type="gramEnd"/>
      <w:r w:rsidR="004052D2" w:rsidRPr="008A50F6">
        <w:rPr>
          <w:b/>
          <w:lang w:val="en-GB"/>
        </w:rPr>
        <w:t xml:space="preserve"> </w:t>
      </w:r>
      <w:r w:rsidRPr="008A50F6">
        <w:rPr>
          <w:b/>
          <w:lang w:val="en-GB"/>
        </w:rPr>
        <w:t>Mitteleuropa</w:t>
      </w:r>
      <w:r w:rsidRPr="008A50F6">
        <w:rPr>
          <w:b/>
          <w:lang w:val="en-GB"/>
        </w:rPr>
        <w:t xml:space="preserve"> and It</w:t>
      </w:r>
      <w:r>
        <w:rPr>
          <w:b/>
          <w:lang w:val="en-GB"/>
        </w:rPr>
        <w:t>aly</w:t>
      </w:r>
    </w:p>
    <w:p w14:paraId="7AFE1105" w14:textId="77777777" w:rsidR="004052D2" w:rsidRPr="008A50F6" w:rsidRDefault="004052D2" w:rsidP="004052D2">
      <w:pPr>
        <w:spacing w:line="244" w:lineRule="exact"/>
        <w:rPr>
          <w:b/>
          <w:lang w:val="en-GB"/>
        </w:rPr>
      </w:pPr>
    </w:p>
    <w:p w14:paraId="7FDFE42C" w14:textId="77777777" w:rsidR="004052D2" w:rsidRPr="008A50F6" w:rsidRDefault="004052D2" w:rsidP="004052D2">
      <w:pPr>
        <w:spacing w:line="244" w:lineRule="exact"/>
        <w:rPr>
          <w:b/>
          <w:lang w:val="en-GB"/>
        </w:rPr>
      </w:pPr>
    </w:p>
    <w:p w14:paraId="4B4179D3" w14:textId="77777777" w:rsidR="004052D2" w:rsidRPr="008A50F6" w:rsidRDefault="004052D2" w:rsidP="004052D2">
      <w:pPr>
        <w:spacing w:line="244" w:lineRule="exact"/>
        <w:rPr>
          <w:b/>
          <w:lang w:val="en-GB"/>
        </w:rPr>
      </w:pPr>
    </w:p>
    <w:p w14:paraId="29EB67A6" w14:textId="77777777" w:rsidR="004052D2" w:rsidRPr="008A50F6" w:rsidRDefault="004052D2" w:rsidP="004052D2">
      <w:pPr>
        <w:spacing w:line="244" w:lineRule="exact"/>
        <w:rPr>
          <w:b/>
          <w:lang w:val="en-GB"/>
        </w:rPr>
      </w:pPr>
    </w:p>
    <w:p w14:paraId="46F41688" w14:textId="77777777" w:rsidR="004052D2" w:rsidRPr="00DC796F" w:rsidRDefault="004052D2" w:rsidP="004052D2">
      <w:pPr>
        <w:spacing w:line="244" w:lineRule="exact"/>
        <w:rPr>
          <w:b/>
          <w:lang w:val="en-GB"/>
        </w:rPr>
      </w:pPr>
      <w:r w:rsidRPr="00DC796F">
        <w:rPr>
          <w:b/>
          <w:lang w:val="en-GB"/>
        </w:rPr>
        <w:t>TEACHING MATERIALS</w:t>
      </w:r>
    </w:p>
    <w:p w14:paraId="1D114756" w14:textId="77777777" w:rsidR="004052D2" w:rsidRPr="00DC796F" w:rsidRDefault="004052D2" w:rsidP="004052D2">
      <w:pPr>
        <w:spacing w:before="1"/>
        <w:ind w:left="442" w:hanging="443"/>
        <w:rPr>
          <w:b/>
          <w:spacing w:val="5"/>
          <w:lang w:val="en-GB"/>
        </w:rPr>
      </w:pPr>
      <w:proofErr w:type="gramStart"/>
      <w:r w:rsidRPr="00DC796F">
        <w:rPr>
          <w:b/>
          <w:spacing w:val="-1"/>
          <w:lang w:val="en-GB"/>
        </w:rPr>
        <w:t>A</w:t>
      </w:r>
      <w:r w:rsidRPr="00DC796F">
        <w:rPr>
          <w:b/>
          <w:spacing w:val="1"/>
          <w:lang w:val="en-GB"/>
        </w:rPr>
        <w:t xml:space="preserve"> </w:t>
      </w:r>
      <w:r w:rsidRPr="00DC796F">
        <w:rPr>
          <w:b/>
          <w:spacing w:val="-1"/>
          <w:lang w:val="en-GB"/>
        </w:rPr>
        <w:t>)</w:t>
      </w:r>
      <w:proofErr w:type="gramEnd"/>
      <w:r w:rsidRPr="00DC796F">
        <w:rPr>
          <w:b/>
          <w:spacing w:val="1"/>
          <w:lang w:val="en-GB"/>
        </w:rPr>
        <w:t xml:space="preserve"> </w:t>
      </w:r>
      <w:r w:rsidRPr="00DC796F">
        <w:rPr>
          <w:b/>
          <w:spacing w:val="-1"/>
          <w:lang w:val="en-GB"/>
        </w:rPr>
        <w:t>History of literature.</w:t>
      </w:r>
      <w:r w:rsidRPr="00DC796F">
        <w:rPr>
          <w:b/>
          <w:spacing w:val="5"/>
          <w:lang w:val="en-GB"/>
        </w:rPr>
        <w:t xml:space="preserve"> </w:t>
      </w:r>
      <w:r w:rsidRPr="00DC796F">
        <w:rPr>
          <w:b/>
          <w:spacing w:val="-1"/>
          <w:lang w:val="en-GB"/>
        </w:rPr>
        <w:t>From Romanticism to the First World War</w:t>
      </w:r>
    </w:p>
    <w:p w14:paraId="4DB3087A" w14:textId="045F9387" w:rsidR="008A50F6" w:rsidRDefault="004052D2" w:rsidP="008A50F6">
      <w:pPr>
        <w:pStyle w:val="TableParagraph"/>
        <w:spacing w:line="252" w:lineRule="exact"/>
        <w:ind w:left="0"/>
        <w:rPr>
          <w:b/>
        </w:rPr>
      </w:pPr>
      <w:proofErr w:type="gramStart"/>
      <w:r>
        <w:rPr>
          <w:b/>
        </w:rPr>
        <w:t>B</w:t>
      </w:r>
      <w:r>
        <w:rPr>
          <w:b/>
          <w:spacing w:val="4"/>
        </w:rPr>
        <w:t xml:space="preserve"> </w:t>
      </w:r>
      <w:r>
        <w:rPr>
          <w:b/>
        </w:rPr>
        <w:t>)</w:t>
      </w:r>
      <w:proofErr w:type="gramEnd"/>
      <w:r>
        <w:rPr>
          <w:b/>
        </w:rPr>
        <w:t xml:space="preserve">  </w:t>
      </w:r>
      <w:r w:rsidR="008A50F6">
        <w:rPr>
          <w:b/>
        </w:rPr>
        <w:t xml:space="preserve">I. Svevo </w:t>
      </w:r>
      <w:r w:rsidR="008A50F6">
        <w:rPr>
          <w:b/>
        </w:rPr>
        <w:tab/>
      </w:r>
      <w:r w:rsidR="008A50F6">
        <w:rPr>
          <w:b/>
        </w:rPr>
        <w:tab/>
      </w:r>
      <w:r w:rsidR="008A50F6">
        <w:rPr>
          <w:b/>
        </w:rPr>
        <w:tab/>
      </w:r>
      <w:r w:rsidR="008A50F6">
        <w:rPr>
          <w:b/>
        </w:rPr>
        <w:t>Una</w:t>
      </w:r>
      <w:r w:rsidR="008A50F6">
        <w:rPr>
          <w:b/>
          <w:spacing w:val="-3"/>
        </w:rPr>
        <w:t xml:space="preserve"> </w:t>
      </w:r>
      <w:r w:rsidR="008A50F6">
        <w:rPr>
          <w:b/>
        </w:rPr>
        <w:t xml:space="preserve">vita </w:t>
      </w:r>
    </w:p>
    <w:p w14:paraId="6858FD45" w14:textId="77777777" w:rsidR="008A50F6" w:rsidRDefault="008A50F6" w:rsidP="008A50F6">
      <w:pPr>
        <w:pStyle w:val="TableParagraph"/>
        <w:spacing w:line="252" w:lineRule="exact"/>
        <w:ind w:left="2404" w:firstLine="428"/>
        <w:rPr>
          <w:b/>
        </w:rPr>
      </w:pPr>
      <w:r>
        <w:rPr>
          <w:b/>
        </w:rPr>
        <w:t xml:space="preserve">Senilità </w:t>
      </w:r>
    </w:p>
    <w:p w14:paraId="38F92ED0" w14:textId="77777777" w:rsidR="008A50F6" w:rsidRDefault="008A50F6" w:rsidP="008A50F6">
      <w:pPr>
        <w:pStyle w:val="TableParagraph"/>
        <w:spacing w:line="252" w:lineRule="exact"/>
        <w:ind w:left="2404" w:firstLine="428"/>
        <w:rPr>
          <w:b/>
        </w:rPr>
      </w:pP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coscienza di</w:t>
      </w:r>
      <w:r>
        <w:rPr>
          <w:b/>
          <w:spacing w:val="-4"/>
        </w:rPr>
        <w:t xml:space="preserve"> </w:t>
      </w:r>
      <w:r>
        <w:rPr>
          <w:b/>
        </w:rPr>
        <w:t>Zeno</w:t>
      </w:r>
    </w:p>
    <w:p w14:paraId="32BB4450" w14:textId="77777777" w:rsidR="008A50F6" w:rsidRDefault="008A50F6" w:rsidP="008A50F6">
      <w:pPr>
        <w:spacing w:line="242" w:lineRule="exact"/>
        <w:rPr>
          <w:b/>
        </w:rPr>
      </w:pPr>
    </w:p>
    <w:p w14:paraId="2F845483" w14:textId="7D5B4D8E" w:rsidR="008A50F6" w:rsidRDefault="008A50F6" w:rsidP="008A50F6">
      <w:pPr>
        <w:spacing w:line="242" w:lineRule="exact"/>
        <w:rPr>
          <w:b/>
        </w:rPr>
      </w:pPr>
      <w:r>
        <w:rPr>
          <w:b/>
        </w:rPr>
        <w:t>G.</w:t>
      </w:r>
      <w:r>
        <w:rPr>
          <w:b/>
          <w:spacing w:val="-2"/>
        </w:rPr>
        <w:t xml:space="preserve"> </w:t>
      </w:r>
      <w:r>
        <w:rPr>
          <w:b/>
        </w:rPr>
        <w:t>Tellini,</w:t>
      </w:r>
      <w:r>
        <w:rPr>
          <w:b/>
          <w:spacing w:val="-1"/>
        </w:rPr>
        <w:t xml:space="preserve"> </w:t>
      </w:r>
      <w:r>
        <w:rPr>
          <w:b/>
        </w:rPr>
        <w:t>Svevo,</w:t>
      </w:r>
      <w:r>
        <w:rPr>
          <w:b/>
          <w:spacing w:val="-1"/>
        </w:rPr>
        <w:t xml:space="preserve"> </w:t>
      </w:r>
      <w:r>
        <w:rPr>
          <w:b/>
        </w:rPr>
        <w:t>Salerno</w:t>
      </w:r>
      <w:r>
        <w:rPr>
          <w:b/>
          <w:spacing w:val="-2"/>
        </w:rPr>
        <w:t xml:space="preserve"> </w:t>
      </w:r>
      <w:r>
        <w:rPr>
          <w:b/>
        </w:rPr>
        <w:t>Editrice,</w:t>
      </w:r>
      <w:r>
        <w:rPr>
          <w:b/>
          <w:spacing w:val="-1"/>
        </w:rPr>
        <w:t xml:space="preserve"> </w:t>
      </w:r>
      <w:r>
        <w:rPr>
          <w:b/>
        </w:rPr>
        <w:t>Roma,</w:t>
      </w:r>
      <w:r>
        <w:rPr>
          <w:b/>
          <w:spacing w:val="-1"/>
        </w:rPr>
        <w:t xml:space="preserve"> </w:t>
      </w:r>
      <w:r>
        <w:rPr>
          <w:b/>
        </w:rPr>
        <w:t>2013</w:t>
      </w:r>
    </w:p>
    <w:p w14:paraId="02AAF2C5" w14:textId="77777777" w:rsidR="008A50F6" w:rsidRDefault="008A50F6" w:rsidP="008A50F6">
      <w:pPr>
        <w:spacing w:line="242" w:lineRule="auto"/>
        <w:ind w:left="825" w:right="3" w:hanging="826"/>
        <w:rPr>
          <w:b/>
        </w:rPr>
      </w:pPr>
      <w:r>
        <w:rPr>
          <w:b/>
        </w:rPr>
        <w:t>G. Baldi, Menzogne e verità nella narrativa di Svevo, Liguori Editore, Napoli, 2010,</w:t>
      </w:r>
      <w:r>
        <w:rPr>
          <w:b/>
          <w:spacing w:val="-52"/>
        </w:rPr>
        <w:t xml:space="preserve"> </w:t>
      </w:r>
      <w:r>
        <w:rPr>
          <w:b/>
        </w:rPr>
        <w:t>pp. 5-123</w:t>
      </w:r>
    </w:p>
    <w:p w14:paraId="67BC9235" w14:textId="77777777"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</w:p>
    <w:p w14:paraId="25C8CFA5" w14:textId="77777777" w:rsidR="004052D2" w:rsidRDefault="004052D2" w:rsidP="004052D2">
      <w:pPr>
        <w:tabs>
          <w:tab w:val="left" w:pos="552"/>
        </w:tabs>
        <w:spacing w:line="240" w:lineRule="exact"/>
        <w:ind w:right="-3823"/>
        <w:rPr>
          <w:b/>
        </w:rPr>
      </w:pPr>
    </w:p>
    <w:p w14:paraId="23D2AE35" w14:textId="77777777" w:rsidR="004052D2" w:rsidRPr="00DC796F" w:rsidRDefault="004052D2" w:rsidP="004052D2">
      <w:pPr>
        <w:rPr>
          <w:b/>
          <w:lang w:val="en-GB"/>
        </w:rPr>
      </w:pPr>
      <w:r w:rsidRPr="00DC796F">
        <w:rPr>
          <w:b/>
          <w:lang w:val="en-GB"/>
        </w:rPr>
        <w:t>C)</w:t>
      </w:r>
      <w:r w:rsidRPr="00DC796F">
        <w:rPr>
          <w:b/>
          <w:spacing w:val="-2"/>
          <w:lang w:val="en-GB"/>
        </w:rPr>
        <w:t xml:space="preserve"> </w:t>
      </w:r>
      <w:r w:rsidRPr="00DC796F">
        <w:rPr>
          <w:b/>
          <w:lang w:val="en-GB"/>
        </w:rPr>
        <w:t xml:space="preserve">Reading of two </w:t>
      </w:r>
      <w:proofErr w:type="gramStart"/>
      <w:r w:rsidRPr="00DC796F">
        <w:rPr>
          <w:b/>
          <w:lang w:val="en-GB"/>
        </w:rPr>
        <w:t>novel</w:t>
      </w:r>
      <w:proofErr w:type="gramEnd"/>
      <w:r w:rsidRPr="00DC796F">
        <w:rPr>
          <w:b/>
          <w:lang w:val="en-GB"/>
        </w:rPr>
        <w:t xml:space="preserve"> of your choice:</w:t>
      </w:r>
    </w:p>
    <w:p w14:paraId="6471E2BF" w14:textId="77777777" w:rsidR="004052D2" w:rsidRDefault="004052D2" w:rsidP="004052D2">
      <w:pPr>
        <w:spacing w:line="243" w:lineRule="exact"/>
        <w:ind w:firstLine="708"/>
        <w:rPr>
          <w:b/>
        </w:rPr>
      </w:pPr>
      <w:r>
        <w:rPr>
          <w:b/>
        </w:rPr>
        <w:t>G.</w:t>
      </w:r>
      <w:r>
        <w:rPr>
          <w:b/>
          <w:spacing w:val="-2"/>
        </w:rPr>
        <w:t xml:space="preserve"> </w:t>
      </w:r>
      <w:r>
        <w:rPr>
          <w:b/>
        </w:rPr>
        <w:t>Verga,</w:t>
      </w:r>
      <w:r w:rsidRPr="006975C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I</w:t>
      </w:r>
      <w:r>
        <w:rPr>
          <w:b/>
          <w:spacing w:val="-2"/>
        </w:rPr>
        <w:t xml:space="preserve"> </w:t>
      </w:r>
      <w:r>
        <w:rPr>
          <w:b/>
        </w:rPr>
        <w:t>Malavoglia</w:t>
      </w:r>
    </w:p>
    <w:p w14:paraId="00149BC6" w14:textId="77777777" w:rsidR="004052D2" w:rsidRDefault="004052D2" w:rsidP="004052D2">
      <w:pPr>
        <w:spacing w:line="243" w:lineRule="exact"/>
        <w:ind w:left="2124" w:firstLine="708"/>
        <w:rPr>
          <w:b/>
        </w:rPr>
      </w:pPr>
      <w:r>
        <w:rPr>
          <w:b/>
        </w:rPr>
        <w:t>Mastro don Gesualdo</w:t>
      </w:r>
    </w:p>
    <w:p w14:paraId="31A89B00" w14:textId="77777777" w:rsidR="004052D2" w:rsidRDefault="004052D2" w:rsidP="004052D2">
      <w:pPr>
        <w:ind w:firstLine="708"/>
        <w:rPr>
          <w:b/>
        </w:rPr>
      </w:pPr>
      <w:r>
        <w:rPr>
          <w:b/>
        </w:rPr>
        <w:t>G.</w:t>
      </w:r>
      <w:r>
        <w:rPr>
          <w:b/>
          <w:spacing w:val="-3"/>
        </w:rPr>
        <w:t xml:space="preserve"> </w:t>
      </w:r>
      <w:r>
        <w:rPr>
          <w:b/>
        </w:rPr>
        <w:t xml:space="preserve">D’Annunzio, </w:t>
      </w:r>
      <w:r>
        <w:rPr>
          <w:b/>
        </w:rPr>
        <w:tab/>
        <w:t xml:space="preserve"> </w:t>
      </w:r>
      <w:r>
        <w:rPr>
          <w:b/>
        </w:rPr>
        <w:tab/>
        <w:t>Il piacere</w:t>
      </w:r>
    </w:p>
    <w:p w14:paraId="2C4F1EF4" w14:textId="77777777" w:rsidR="004052D2" w:rsidRDefault="004052D2" w:rsidP="004052D2">
      <w:pPr>
        <w:tabs>
          <w:tab w:val="left" w:pos="1757"/>
        </w:tabs>
        <w:ind w:right="-1415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</w:t>
      </w:r>
      <w:r>
        <w:rPr>
          <w:b/>
          <w:spacing w:val="-6"/>
        </w:rPr>
        <w:t xml:space="preserve"> </w:t>
      </w:r>
      <w:r>
        <w:rPr>
          <w:b/>
        </w:rPr>
        <w:t>Fuoco</w:t>
      </w:r>
    </w:p>
    <w:p w14:paraId="7263307C" w14:textId="77777777" w:rsidR="004052D2" w:rsidRDefault="004052D2" w:rsidP="004052D2">
      <w:pPr>
        <w:tabs>
          <w:tab w:val="left" w:pos="1757"/>
        </w:tabs>
        <w:ind w:right="-1415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trionfo della morte</w:t>
      </w:r>
    </w:p>
    <w:p w14:paraId="6247E793" w14:textId="77777777" w:rsidR="004052D2" w:rsidRDefault="004052D2" w:rsidP="004052D2">
      <w:pPr>
        <w:spacing w:line="244" w:lineRule="exact"/>
        <w:ind w:firstLine="708"/>
        <w:rPr>
          <w:b/>
        </w:rPr>
      </w:pPr>
      <w:r>
        <w:rPr>
          <w:b/>
        </w:rPr>
        <w:t>L.</w:t>
      </w:r>
      <w:r>
        <w:rPr>
          <w:b/>
          <w:spacing w:val="-6"/>
        </w:rPr>
        <w:t xml:space="preserve"> </w:t>
      </w:r>
      <w:r>
        <w:rPr>
          <w:b/>
        </w:rPr>
        <w:t>Pirandello,</w:t>
      </w:r>
      <w:r>
        <w:rPr>
          <w:b/>
        </w:rPr>
        <w:tab/>
      </w:r>
      <w:r>
        <w:rPr>
          <w:b/>
        </w:rPr>
        <w:tab/>
        <w:t>L’esclusa</w:t>
      </w:r>
    </w:p>
    <w:p w14:paraId="7B8BED35" w14:textId="77777777" w:rsidR="004052D2" w:rsidRDefault="004052D2" w:rsidP="004052D2">
      <w:pPr>
        <w:spacing w:line="244" w:lineRule="exact"/>
        <w:ind w:left="2124" w:firstLine="708"/>
        <w:rPr>
          <w:b/>
        </w:rPr>
      </w:pPr>
      <w:r>
        <w:rPr>
          <w:b/>
        </w:rPr>
        <w:t>Quaderni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Serafino</w:t>
      </w:r>
      <w:r>
        <w:rPr>
          <w:b/>
          <w:spacing w:val="-1"/>
        </w:rPr>
        <w:t xml:space="preserve"> </w:t>
      </w:r>
      <w:r>
        <w:rPr>
          <w:b/>
        </w:rPr>
        <w:t>Gubbio</w:t>
      </w:r>
      <w:r>
        <w:rPr>
          <w:b/>
          <w:spacing w:val="-2"/>
        </w:rPr>
        <w:t xml:space="preserve"> </w:t>
      </w:r>
      <w:r>
        <w:rPr>
          <w:b/>
        </w:rPr>
        <w:t>operatore</w:t>
      </w:r>
    </w:p>
    <w:p w14:paraId="4217FF4B" w14:textId="77777777" w:rsidR="004052D2" w:rsidRDefault="004052D2" w:rsidP="004052D2">
      <w:pPr>
        <w:ind w:left="2124" w:firstLine="708"/>
        <w:rPr>
          <w:b/>
        </w:rPr>
      </w:pPr>
      <w:r>
        <w:rPr>
          <w:b/>
        </w:rPr>
        <w:t>Uno,</w:t>
      </w:r>
      <w:r>
        <w:rPr>
          <w:b/>
          <w:spacing w:val="-6"/>
        </w:rPr>
        <w:t xml:space="preserve"> </w:t>
      </w:r>
      <w:r>
        <w:rPr>
          <w:b/>
        </w:rPr>
        <w:t>nessuno,</w:t>
      </w:r>
      <w:r>
        <w:rPr>
          <w:b/>
          <w:spacing w:val="-6"/>
        </w:rPr>
        <w:t xml:space="preserve"> </w:t>
      </w:r>
      <w:r>
        <w:rPr>
          <w:b/>
        </w:rPr>
        <w:t>centomila</w:t>
      </w:r>
    </w:p>
    <w:p w14:paraId="2DA9AF99" w14:textId="77777777" w:rsidR="004052D2" w:rsidRDefault="004052D2" w:rsidP="004052D2">
      <w:pPr>
        <w:ind w:left="2124" w:firstLine="708"/>
        <w:rPr>
          <w:b/>
        </w:rPr>
      </w:pPr>
      <w:r>
        <w:rPr>
          <w:b/>
        </w:rPr>
        <w:t>Il fu Mattia Pascal</w:t>
      </w:r>
    </w:p>
    <w:p w14:paraId="651F4928" w14:textId="26F74A3C" w:rsidR="00520D9A" w:rsidRDefault="004052D2" w:rsidP="00F7447C">
      <w:pPr>
        <w:ind w:left="2124" w:firstLine="708"/>
        <w:rPr>
          <w:b/>
        </w:rPr>
      </w:pPr>
      <w:r>
        <w:rPr>
          <w:b/>
        </w:rPr>
        <w:t>I vecchi e i giovani</w:t>
      </w:r>
      <w:r w:rsidR="00CB3F02"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55366ACE" wp14:editId="23AC5640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F02"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2575A0EE" wp14:editId="2CAB8F79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6F685" w14:textId="77777777" w:rsidR="00F7447C" w:rsidRPr="00F7447C" w:rsidRDefault="00F7447C" w:rsidP="00F7447C"/>
    <w:p w14:paraId="3FCA97FF" w14:textId="77777777" w:rsidR="00F7447C" w:rsidRPr="00F7447C" w:rsidRDefault="00F7447C" w:rsidP="00F7447C"/>
    <w:p w14:paraId="60A192B3" w14:textId="77777777" w:rsidR="00F7447C" w:rsidRDefault="00F7447C" w:rsidP="00F7447C">
      <w:pPr>
        <w:rPr>
          <w:b/>
        </w:rPr>
      </w:pPr>
    </w:p>
    <w:p w14:paraId="412CCC8C" w14:textId="6AA62423" w:rsidR="00F7447C" w:rsidRPr="00F7447C" w:rsidRDefault="00F7447C" w:rsidP="00F7447C">
      <w:pPr>
        <w:sectPr w:rsidR="00F7447C" w:rsidRPr="00F7447C">
          <w:headerReference w:type="default" r:id="rId8"/>
          <w:pgSz w:w="11910" w:h="16850"/>
          <w:pgMar w:top="2800" w:right="1260" w:bottom="280" w:left="1200" w:header="1539" w:footer="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720"/>
        </w:sectPr>
      </w:pPr>
    </w:p>
    <w:p w14:paraId="6EAFDEB7" w14:textId="77777777" w:rsidR="00520D9A" w:rsidRPr="004052D2" w:rsidRDefault="00CB3F02" w:rsidP="004052D2">
      <w:pPr>
        <w:pStyle w:val="Corpotesto"/>
        <w:spacing w:before="8"/>
        <w:rPr>
          <w:sz w:val="2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6704" behindDoc="0" locked="0" layoutInCell="1" allowOverlap="1" wp14:anchorId="4CABD399" wp14:editId="76E168B9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407B80BC" wp14:editId="5D068C21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5F3AB40A" wp14:editId="6A19CC9B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776" behindDoc="0" locked="0" layoutInCell="1" allowOverlap="1" wp14:anchorId="7ACB4280" wp14:editId="62C333CA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0D9A" w:rsidRPr="004052D2">
      <w:pgSz w:w="11910" w:h="16850"/>
      <w:pgMar w:top="2800" w:right="1260" w:bottom="280" w:left="1200" w:header="1539" w:footer="0" w:gutter="0"/>
      <w:pgBorders w:offsetFrom="page">
        <w:top w:val="single" w:sz="4" w:space="25" w:color="000000"/>
        <w:left w:val="single" w:sz="4" w:space="25" w:color="000000"/>
        <w:bottom w:val="single" w:sz="4" w:space="25" w:color="000000"/>
        <w:right w:val="sing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4E4E" w14:textId="77777777" w:rsidR="00FC74E3" w:rsidRDefault="00FC74E3">
      <w:r>
        <w:separator/>
      </w:r>
    </w:p>
  </w:endnote>
  <w:endnote w:type="continuationSeparator" w:id="0">
    <w:p w14:paraId="343923EC" w14:textId="77777777" w:rsidR="00FC74E3" w:rsidRDefault="00F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6F24" w14:textId="77777777" w:rsidR="00FC74E3" w:rsidRDefault="00FC74E3">
      <w:r>
        <w:separator/>
      </w:r>
    </w:p>
  </w:footnote>
  <w:footnote w:type="continuationSeparator" w:id="0">
    <w:p w14:paraId="66A5EA12" w14:textId="77777777" w:rsidR="00FC74E3" w:rsidRDefault="00FC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013C" w14:textId="77777777" w:rsidR="00520D9A" w:rsidRDefault="004052D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AB002B4" wp14:editId="5D64A1E9">
              <wp:simplePos x="0" y="0"/>
              <wp:positionH relativeFrom="page">
                <wp:posOffset>2060575</wp:posOffset>
              </wp:positionH>
              <wp:positionV relativeFrom="page">
                <wp:posOffset>964565</wp:posOffset>
              </wp:positionV>
              <wp:extent cx="3438525" cy="83502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3E69" w14:textId="77777777" w:rsidR="00520D9A" w:rsidRDefault="00CB3F02">
                          <w:pPr>
                            <w:spacing w:before="10"/>
                            <w:ind w:left="63" w:right="1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UNIVERSITA’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degli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STUDI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BASILICATA</w:t>
                          </w:r>
                        </w:p>
                        <w:p w14:paraId="4FFB2905" w14:textId="77777777" w:rsidR="00520D9A" w:rsidRDefault="00CB3F02">
                          <w:pPr>
                            <w:spacing w:before="180" w:line="242" w:lineRule="auto"/>
                            <w:ind w:left="19" w:right="1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Dipartimento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delle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Culture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Europee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Mediterraneo: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Architettura,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Ambiente,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Patrimoni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Culturali</w:t>
                          </w:r>
                        </w:p>
                        <w:p w14:paraId="71618DCA" w14:textId="77777777" w:rsidR="00520D9A" w:rsidRDefault="00CB3F02">
                          <w:pPr>
                            <w:spacing w:line="271" w:lineRule="exact"/>
                            <w:ind w:left="27" w:right="18"/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DiCEM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002B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2.25pt;margin-top:75.95pt;width:270.75pt;height:6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" filled="f" stroked="f">
              <v:textbox inset="0,0,0,0">
                <w:txbxContent>
                  <w:p w14:paraId="78A43E69" w14:textId="77777777" w:rsidR="00520D9A" w:rsidRDefault="00CB3F02">
                    <w:pPr>
                      <w:spacing w:before="10"/>
                      <w:ind w:left="63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UNIVERSITA’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degli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STUDI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BASILICATA</w:t>
                    </w:r>
                  </w:p>
                  <w:p w14:paraId="4FFB2905" w14:textId="77777777" w:rsidR="00520D9A" w:rsidRDefault="00CB3F02">
                    <w:pPr>
                      <w:spacing w:before="180" w:line="242" w:lineRule="auto"/>
                      <w:ind w:left="19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Dipartimento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Culture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Europee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Mediterraneo: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Architettura,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Ambiente,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Patrimoni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Culturali</w:t>
                    </w:r>
                  </w:p>
                  <w:p w14:paraId="71618DCA" w14:textId="77777777" w:rsidR="00520D9A" w:rsidRDefault="00CB3F02">
                    <w:pPr>
                      <w:spacing w:line="271" w:lineRule="exact"/>
                      <w:ind w:left="27" w:right="18"/>
                      <w:jc w:val="center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DiCEM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D9A"/>
    <w:rsid w:val="000D25FA"/>
    <w:rsid w:val="00152BD9"/>
    <w:rsid w:val="004052D2"/>
    <w:rsid w:val="004C288B"/>
    <w:rsid w:val="004F205E"/>
    <w:rsid w:val="00520D9A"/>
    <w:rsid w:val="0059019F"/>
    <w:rsid w:val="005C1DF5"/>
    <w:rsid w:val="005D4730"/>
    <w:rsid w:val="007F29C8"/>
    <w:rsid w:val="008A50F6"/>
    <w:rsid w:val="00A1542C"/>
    <w:rsid w:val="00A30745"/>
    <w:rsid w:val="00CB3F02"/>
    <w:rsid w:val="00CE34F9"/>
    <w:rsid w:val="00D41AD7"/>
    <w:rsid w:val="00DB4684"/>
    <w:rsid w:val="00DC796F"/>
    <w:rsid w:val="00E844DB"/>
    <w:rsid w:val="00EC12BC"/>
    <w:rsid w:val="00EE4675"/>
    <w:rsid w:val="00F7447C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C3E65"/>
  <w15:docId w15:val="{72E6DDF7-503C-4315-B551-47C9CF1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2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creator>Bruna</dc:creator>
  <cp:lastModifiedBy>G.CaponeCaputo</cp:lastModifiedBy>
  <cp:revision>9</cp:revision>
  <cp:lastPrinted>2022-08-09T19:41:00Z</cp:lastPrinted>
  <dcterms:created xsi:type="dcterms:W3CDTF">2022-08-09T19:20:00Z</dcterms:created>
  <dcterms:modified xsi:type="dcterms:W3CDTF">2023-07-24T19:34:00Z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